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0174A" w14:textId="77777777" w:rsidR="008F313B" w:rsidRDefault="008F313B" w:rsidP="008F313B">
      <w:pPr>
        <w:jc w:val="center"/>
        <w:rPr>
          <w:b/>
          <w:bCs/>
        </w:rPr>
      </w:pPr>
      <w:r w:rsidRPr="0094570C">
        <w:rPr>
          <w:b/>
          <w:bCs/>
        </w:rPr>
        <w:t>Module 4 Assignment #1 – Bivariate Correlations</w:t>
      </w:r>
      <w:r w:rsidRPr="00C14C8E">
        <w:rPr>
          <w:b/>
          <w:bCs/>
        </w:rPr>
        <w:t xml:space="preserve">  </w:t>
      </w:r>
    </w:p>
    <w:p w14:paraId="0A4A6726" w14:textId="77777777" w:rsidR="008F313B" w:rsidRPr="00F153BD" w:rsidRDefault="008F313B" w:rsidP="008F313B">
      <w:pPr>
        <w:rPr>
          <w:u w:val="single"/>
        </w:rPr>
      </w:pPr>
      <w:r w:rsidRPr="00F153BD">
        <w:rPr>
          <w:u w:val="single"/>
        </w:rPr>
        <w:t xml:space="preserve">Things </w:t>
      </w:r>
      <w:r>
        <w:rPr>
          <w:u w:val="single"/>
        </w:rPr>
        <w:t>to Help You</w:t>
      </w:r>
      <w:r w:rsidRPr="00F153BD">
        <w:rPr>
          <w:u w:val="single"/>
        </w:rPr>
        <w:t xml:space="preserve"> Succeed on This Assignment </w:t>
      </w:r>
    </w:p>
    <w:p w14:paraId="6363DA8B" w14:textId="77777777" w:rsidR="008F313B" w:rsidRDefault="008F313B" w:rsidP="008F313B">
      <w:pPr>
        <w:pStyle w:val="ListParagraph"/>
        <w:numPr>
          <w:ilvl w:val="0"/>
          <w:numId w:val="1"/>
        </w:numPr>
      </w:pPr>
      <w:r>
        <w:t>Read</w:t>
      </w:r>
    </w:p>
    <w:p w14:paraId="08C3FA1D" w14:textId="77777777" w:rsidR="008F313B" w:rsidRDefault="008F313B" w:rsidP="008F313B">
      <w:pPr>
        <w:pStyle w:val="ListParagraph"/>
        <w:numPr>
          <w:ilvl w:val="1"/>
          <w:numId w:val="1"/>
        </w:numPr>
      </w:pPr>
      <w:r>
        <w:t xml:space="preserve">Ch. 8 in </w:t>
      </w:r>
      <w:proofErr w:type="spellStart"/>
      <w:r>
        <w:t>Morling</w:t>
      </w:r>
      <w:proofErr w:type="spellEnd"/>
      <w:r>
        <w:t xml:space="preserve"> text or </w:t>
      </w:r>
      <w:r w:rsidRPr="002943E6">
        <w:t xml:space="preserve">Ch. </w:t>
      </w:r>
      <w:r>
        <w:t>28</w:t>
      </w:r>
      <w:r w:rsidRPr="002943E6">
        <w:t xml:space="preserve"> “</w:t>
      </w:r>
      <w:r>
        <w:t>Overview of Non-Experimental Research</w:t>
      </w:r>
      <w:r w:rsidRPr="002943E6">
        <w:t>”</w:t>
      </w:r>
      <w:r>
        <w:t xml:space="preserve"> and Ch. 29 “Correlational Research”</w:t>
      </w:r>
      <w:r w:rsidRPr="002943E6">
        <w:t xml:space="preserve"> in open-access text</w:t>
      </w:r>
    </w:p>
    <w:p w14:paraId="615EE86D" w14:textId="77777777" w:rsidR="008F313B" w:rsidRDefault="008F313B" w:rsidP="008F313B">
      <w:pPr>
        <w:pStyle w:val="ListParagraph"/>
        <w:numPr>
          <w:ilvl w:val="0"/>
          <w:numId w:val="1"/>
        </w:numPr>
      </w:pPr>
      <w:r>
        <w:t>Watch</w:t>
      </w:r>
    </w:p>
    <w:p w14:paraId="110778CA" w14:textId="77777777" w:rsidR="008F313B" w:rsidRDefault="008F313B" w:rsidP="008F313B">
      <w:pPr>
        <w:pStyle w:val="ListParagraph"/>
        <w:numPr>
          <w:ilvl w:val="1"/>
          <w:numId w:val="1"/>
        </w:numPr>
      </w:pPr>
      <w:r>
        <w:t>Bivariate Association Claims</w:t>
      </w:r>
    </w:p>
    <w:p w14:paraId="66B19308" w14:textId="77777777" w:rsidR="008F313B" w:rsidRDefault="008F313B" w:rsidP="008F313B">
      <w:pPr>
        <w:pStyle w:val="ListParagraph"/>
        <w:numPr>
          <w:ilvl w:val="1"/>
          <w:numId w:val="1"/>
        </w:numPr>
      </w:pPr>
      <w:r>
        <w:t>Patterns and Mediation</w:t>
      </w:r>
    </w:p>
    <w:p w14:paraId="456275D8" w14:textId="77777777" w:rsidR="008F313B" w:rsidRDefault="008F313B" w:rsidP="008F313B">
      <w:pPr>
        <w:pStyle w:val="ListParagraph"/>
        <w:numPr>
          <w:ilvl w:val="0"/>
          <w:numId w:val="1"/>
        </w:numPr>
      </w:pPr>
      <w:r>
        <w:t>Practice</w:t>
      </w:r>
    </w:p>
    <w:p w14:paraId="6D4FB46F" w14:textId="77777777" w:rsidR="008F313B" w:rsidRDefault="008F313B" w:rsidP="008F313B">
      <w:pPr>
        <w:pStyle w:val="ListParagraph"/>
        <w:numPr>
          <w:ilvl w:val="1"/>
          <w:numId w:val="1"/>
        </w:numPr>
      </w:pPr>
      <w:r>
        <w:t>Quizzes</w:t>
      </w:r>
      <w:r>
        <w:tab/>
      </w:r>
    </w:p>
    <w:p w14:paraId="25CA05C7" w14:textId="77777777" w:rsidR="008F313B" w:rsidRDefault="008F313B" w:rsidP="008F313B">
      <w:pPr>
        <w:pStyle w:val="ListParagraph"/>
        <w:numPr>
          <w:ilvl w:val="2"/>
          <w:numId w:val="1"/>
        </w:numPr>
      </w:pPr>
      <w:r>
        <w:t>R</w:t>
      </w:r>
      <w:r w:rsidRPr="00F153BD">
        <w:t xml:space="preserve">eview </w:t>
      </w:r>
      <w:r>
        <w:t>Q</w:t>
      </w:r>
      <w:r w:rsidRPr="00F153BD">
        <w:t>uiz</w:t>
      </w:r>
      <w:r>
        <w:t>:</w:t>
      </w:r>
      <w:r w:rsidRPr="00F153BD">
        <w:t xml:space="preserve"> </w:t>
      </w:r>
      <w:r>
        <w:t>Chapter 8</w:t>
      </w:r>
    </w:p>
    <w:p w14:paraId="524C7C15" w14:textId="77777777" w:rsidR="008F313B" w:rsidRDefault="008F313B" w:rsidP="008F313B">
      <w:pPr>
        <w:pStyle w:val="ListParagraph"/>
        <w:numPr>
          <w:ilvl w:val="2"/>
          <w:numId w:val="1"/>
        </w:numPr>
      </w:pPr>
      <w:r>
        <w:t>Case Studies: Correlations</w:t>
      </w:r>
    </w:p>
    <w:p w14:paraId="5B4114D5" w14:textId="77777777" w:rsidR="008F313B" w:rsidRDefault="008F313B" w:rsidP="008F313B">
      <w:pPr>
        <w:pStyle w:val="ListParagraph"/>
        <w:numPr>
          <w:ilvl w:val="1"/>
          <w:numId w:val="1"/>
        </w:numPr>
      </w:pPr>
      <w:r>
        <w:t xml:space="preserve">Self-Assessment </w:t>
      </w:r>
    </w:p>
    <w:p w14:paraId="6AC91C19" w14:textId="77777777" w:rsidR="008F313B" w:rsidRDefault="008F313B" w:rsidP="008F313B">
      <w:pPr>
        <w:pStyle w:val="ListParagraph"/>
        <w:numPr>
          <w:ilvl w:val="2"/>
          <w:numId w:val="1"/>
        </w:numPr>
      </w:pPr>
      <w:r>
        <w:t>Interpreting Correlations</w:t>
      </w:r>
    </w:p>
    <w:p w14:paraId="4047DA6D" w14:textId="77777777" w:rsidR="008F313B" w:rsidRDefault="008F313B" w:rsidP="008F313B">
      <w:pPr>
        <w:pStyle w:val="ListParagraph"/>
        <w:numPr>
          <w:ilvl w:val="1"/>
          <w:numId w:val="1"/>
        </w:numPr>
      </w:pPr>
      <w:r>
        <w:t>Assignment</w:t>
      </w:r>
    </w:p>
    <w:p w14:paraId="1F935E71" w14:textId="77777777" w:rsidR="008F313B" w:rsidRDefault="008F313B" w:rsidP="008F313B">
      <w:pPr>
        <w:pStyle w:val="ListParagraph"/>
        <w:numPr>
          <w:ilvl w:val="2"/>
          <w:numId w:val="1"/>
        </w:numPr>
      </w:pPr>
      <w:r>
        <w:t>Module 4 Practice Assignment #1</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50"/>
      </w:tblGrid>
      <w:tr w:rsidR="008F313B" w14:paraId="170B3230" w14:textId="77777777" w:rsidTr="00530F17">
        <w:tc>
          <w:tcPr>
            <w:tcW w:w="9350" w:type="dxa"/>
            <w:tcBorders>
              <w:bottom w:val="nil"/>
            </w:tcBorders>
            <w:shd w:val="clear" w:color="auto" w:fill="F2DBDB" w:themeFill="accent2" w:themeFillTint="33"/>
          </w:tcPr>
          <w:p w14:paraId="739ADC88" w14:textId="77777777" w:rsidR="008F313B" w:rsidRPr="004B413C" w:rsidRDefault="008F313B" w:rsidP="00530F17">
            <w:pPr>
              <w:rPr>
                <w:b/>
                <w:bCs/>
              </w:rPr>
            </w:pPr>
            <w:r w:rsidRPr="004B413C">
              <w:rPr>
                <w:b/>
                <w:bCs/>
              </w:rPr>
              <w:t>Client</w:t>
            </w:r>
            <w:r w:rsidRPr="004B413C">
              <w:t>:</w:t>
            </w:r>
            <w:r w:rsidRPr="004B413C">
              <w:rPr>
                <w:b/>
                <w:bCs/>
              </w:rPr>
              <w:t xml:space="preserve"> </w:t>
            </w:r>
            <w:r>
              <w:t>Ms. Beurre</w:t>
            </w:r>
          </w:p>
        </w:tc>
      </w:tr>
      <w:tr w:rsidR="008F313B" w14:paraId="10BC2440" w14:textId="77777777" w:rsidTr="00530F17">
        <w:tc>
          <w:tcPr>
            <w:tcW w:w="9350" w:type="dxa"/>
            <w:tcBorders>
              <w:top w:val="nil"/>
            </w:tcBorders>
            <w:shd w:val="clear" w:color="auto" w:fill="EAF1DD" w:themeFill="accent3" w:themeFillTint="33"/>
          </w:tcPr>
          <w:p w14:paraId="23911AC1" w14:textId="77777777" w:rsidR="008F313B" w:rsidRDefault="008F313B" w:rsidP="00530F17">
            <w:r w:rsidRPr="004B413C">
              <w:rPr>
                <w:b/>
                <w:bCs/>
              </w:rPr>
              <w:t>Request</w:t>
            </w:r>
            <w:r w:rsidRPr="004B413C">
              <w:t xml:space="preserve">: </w:t>
            </w:r>
            <w:r>
              <w:t>Ms. Beurre would like RM Consulting to help her determine whether she should order a new advertising campaign that focuses on a link between eating more butter and being happy.</w:t>
            </w:r>
            <w:r w:rsidRPr="005A7ABC">
              <w:t xml:space="preserve">  </w:t>
            </w:r>
          </w:p>
        </w:tc>
      </w:tr>
    </w:tbl>
    <w:p w14:paraId="1CC75F54" w14:textId="77777777" w:rsidR="008F313B" w:rsidRDefault="008F313B" w:rsidP="008F313B"/>
    <w:p w14:paraId="27A0D636" w14:textId="77777777" w:rsidR="008F313B" w:rsidRDefault="008F313B" w:rsidP="008F313B">
      <w:r w:rsidRPr="00711A60">
        <w:rPr>
          <w:b/>
          <w:bCs/>
        </w:rPr>
        <w:t>Step 1</w:t>
      </w:r>
      <w:r>
        <w:t xml:space="preserve">: </w:t>
      </w:r>
      <w:r w:rsidRPr="00F32186">
        <w:t xml:space="preserve">Ms. Beurre is the CEO of Better Butter, a company that specializes in making butter.  </w:t>
      </w:r>
      <w:r>
        <w:t xml:space="preserve">She recently read an article discussing some recent data that showed countries with higher butter consumption also have higher self-reported life satisfaction.  She thinks this research could inform a new advertising campaign for Better Butter’s latest product, but she wants to make sure she’s understanding the study first.  </w:t>
      </w:r>
      <w:hyperlink r:id="rId5" w:history="1">
        <w:r w:rsidRPr="00D47FDF">
          <w:rPr>
            <w:rStyle w:val="Hyperlink"/>
          </w:rPr>
          <w:t>She sent the link to the article for review</w:t>
        </w:r>
      </w:hyperlink>
      <w:r>
        <w:t xml:space="preserve">. </w:t>
      </w:r>
    </w:p>
    <w:p w14:paraId="31D4EC0A" w14:textId="532EF8AA" w:rsidR="00846295" w:rsidRDefault="008F313B" w:rsidP="008F313B">
      <w:pPr>
        <w:pStyle w:val="ListParagraph"/>
        <w:numPr>
          <w:ilvl w:val="0"/>
          <w:numId w:val="2"/>
        </w:numPr>
      </w:pPr>
      <w:r w:rsidRPr="00846295">
        <w:rPr>
          <w:b/>
          <w:bCs/>
        </w:rPr>
        <w:t>Focus on the first graph in the article.  What does one dot represent on this scatterplot?</w:t>
      </w:r>
      <w:r w:rsidR="00846295">
        <w:t xml:space="preserve"> The one dot on the scatterplot is a representation of a country. </w:t>
      </w:r>
    </w:p>
    <w:p w14:paraId="4C067749" w14:textId="77777777" w:rsidR="008F1420" w:rsidRDefault="008F1420" w:rsidP="008F1420">
      <w:pPr>
        <w:pStyle w:val="ListParagraph"/>
        <w:ind w:left="450"/>
      </w:pPr>
    </w:p>
    <w:p w14:paraId="0DC3E6DC" w14:textId="364F1557" w:rsidR="008F313B" w:rsidRDefault="008F313B" w:rsidP="008F313B">
      <w:pPr>
        <w:pStyle w:val="ListParagraph"/>
        <w:numPr>
          <w:ilvl w:val="0"/>
          <w:numId w:val="2"/>
        </w:numPr>
      </w:pPr>
      <w:r w:rsidRPr="008F1420">
        <w:rPr>
          <w:b/>
          <w:bCs/>
        </w:rPr>
        <w:t>What kind of correlation is being represented here: positive, negative, or zero</w:t>
      </w:r>
      <w:r w:rsidRPr="00F32186">
        <w:t>?</w:t>
      </w:r>
      <w:r w:rsidR="008F1420">
        <w:t xml:space="preserve"> It is a positive correlation.</w:t>
      </w:r>
    </w:p>
    <w:p w14:paraId="7D8D928C" w14:textId="77777777" w:rsidR="008F1420" w:rsidRDefault="008F1420" w:rsidP="008F1420">
      <w:pPr>
        <w:pStyle w:val="ListParagraph"/>
      </w:pPr>
    </w:p>
    <w:p w14:paraId="2F7C3581" w14:textId="163D570E" w:rsidR="008F313B" w:rsidRDefault="008F313B" w:rsidP="008F313B">
      <w:pPr>
        <w:pStyle w:val="ListParagraph"/>
        <w:numPr>
          <w:ilvl w:val="0"/>
          <w:numId w:val="2"/>
        </w:numPr>
      </w:pPr>
      <w:r w:rsidRPr="008F1420">
        <w:rPr>
          <w:b/>
          <w:bCs/>
        </w:rPr>
        <w:t>What would happen to the scatterplot if it had butter supply on the y-axis and happiness on the x-axis?  Would it have the same shape and slope?</w:t>
      </w:r>
      <w:r w:rsidR="008F1420">
        <w:t xml:space="preserve"> The shape and the slope would be the same upon switching. </w:t>
      </w:r>
    </w:p>
    <w:p w14:paraId="4B1D5673" w14:textId="77777777" w:rsidR="008F313B" w:rsidRDefault="008F313B" w:rsidP="008F313B">
      <w:r>
        <w:rPr>
          <w:b/>
          <w:bCs/>
        </w:rPr>
        <w:lastRenderedPageBreak/>
        <w:t>Step 2</w:t>
      </w:r>
      <w:r>
        <w:t xml:space="preserve">: </w:t>
      </w:r>
      <w:r w:rsidRPr="00F32186">
        <w:t xml:space="preserve">The writer </w:t>
      </w:r>
      <w:r>
        <w:t xml:space="preserve">of the article </w:t>
      </w:r>
      <w:r w:rsidRPr="00F32186">
        <w:t>states, “Yet as the map shows, an abundance of butter does make people happy.</w:t>
      </w:r>
      <w:r>
        <w:t xml:space="preserve"> </w:t>
      </w:r>
      <w:r w:rsidRPr="00F32186">
        <w:t xml:space="preserve"> Or could it be a case of correlation instead of causation?</w:t>
      </w:r>
      <w:r>
        <w:t xml:space="preserve"> </w:t>
      </w:r>
      <w:r w:rsidRPr="00F32186">
        <w:t xml:space="preserve"> In that case, something else influences both life satisfaction and the availability of butter to go up and down together.”</w:t>
      </w:r>
    </w:p>
    <w:p w14:paraId="3C03C00D" w14:textId="3D4CF141" w:rsidR="008F313B" w:rsidRPr="00753A89" w:rsidRDefault="008F313B" w:rsidP="008F313B">
      <w:pPr>
        <w:pStyle w:val="ListParagraph"/>
        <w:numPr>
          <w:ilvl w:val="0"/>
          <w:numId w:val="2"/>
        </w:numPr>
        <w:rPr>
          <w:b/>
          <w:bCs/>
        </w:rPr>
      </w:pPr>
      <w:r w:rsidRPr="008F1420">
        <w:rPr>
          <w:b/>
          <w:bCs/>
        </w:rPr>
        <w:t>In the paragraph above, the writer makes a clear causal claim.  What is it?</w:t>
      </w:r>
      <w:r w:rsidR="00753A89" w:rsidRPr="00753A89">
        <w:t xml:space="preserve"> the writer says that the plenty of butter leads to happiness.</w:t>
      </w:r>
    </w:p>
    <w:p w14:paraId="76EB75C8" w14:textId="1AB62565" w:rsidR="008F313B" w:rsidRPr="00753A89" w:rsidRDefault="008F313B" w:rsidP="008F313B">
      <w:pPr>
        <w:pStyle w:val="ListParagraph"/>
        <w:numPr>
          <w:ilvl w:val="0"/>
          <w:numId w:val="2"/>
        </w:numPr>
        <w:rPr>
          <w:b/>
          <w:bCs/>
        </w:rPr>
      </w:pPr>
      <w:r w:rsidRPr="00753A89">
        <w:rPr>
          <w:b/>
          <w:bCs/>
        </w:rPr>
        <w:t>After making the causal claim, the writer backs off, stating that "something else" could be associated with both life satisfaction and the availability of butter.  He's talking about third variables here—or internal validity.  What possible third variables might plausibly be correlated with both butter supply and life satisfaction in the world’s countries?  (To help you consider possible third variables, zoom in on the countries that are in the lower left and upper right quadrants of the butter scatterplot. What dimension seems to separate the countries in those two quadrants?)</w:t>
      </w:r>
      <w:r w:rsidR="00753A89">
        <w:rPr>
          <w:b/>
          <w:bCs/>
        </w:rPr>
        <w:t xml:space="preserve"> </w:t>
      </w:r>
      <w:r w:rsidR="001C1652" w:rsidRPr="001C1652">
        <w:t>the</w:t>
      </w:r>
      <w:r w:rsidR="001C1652">
        <w:t xml:space="preserve"> likely third variable </w:t>
      </w:r>
      <w:r w:rsidR="00306B76">
        <w:t xml:space="preserve">for associating the satisfaction of life and the butter availability is the level of poverty. Countries whose level of poverty is high such as Madagascar and Haiti have low satisfaction of life while those with low levels of poverty such as Australia and Canada have high level of life satisfaction. </w:t>
      </w:r>
    </w:p>
    <w:p w14:paraId="4212694D" w14:textId="77777777" w:rsidR="008F313B" w:rsidRDefault="008F313B" w:rsidP="008F313B">
      <w:r>
        <w:rPr>
          <w:b/>
          <w:bCs/>
        </w:rPr>
        <w:t>Step 3</w:t>
      </w:r>
      <w:r>
        <w:t xml:space="preserve">: </w:t>
      </w:r>
      <w:r w:rsidRPr="00244E01">
        <w:t xml:space="preserve">Let’s say there is a third variable problem. </w:t>
      </w:r>
      <w:r>
        <w:t>Ms. Beurre would want to know whether she should account for this other variable.</w:t>
      </w:r>
      <w:r w:rsidRPr="00244E01">
        <w:t xml:space="preserve"> </w:t>
      </w:r>
    </w:p>
    <w:p w14:paraId="575E7B53" w14:textId="54F5C8E3" w:rsidR="008F313B" w:rsidRDefault="008F313B" w:rsidP="00AD399F">
      <w:pPr>
        <w:pStyle w:val="ListParagraph"/>
        <w:numPr>
          <w:ilvl w:val="0"/>
          <w:numId w:val="2"/>
        </w:numPr>
      </w:pPr>
      <w:r>
        <w:t xml:space="preserve"> </w:t>
      </w:r>
      <w:r w:rsidRPr="00AD399F">
        <w:rPr>
          <w:b/>
          <w:bCs/>
        </w:rPr>
        <w:t>Design a study that would let you make the causal claim, “Eating butter makes us happier.”  Be sure to describe the IV, DV, and the procedure participants would go through in the study.</w:t>
      </w:r>
      <w:r w:rsidR="00AD399F">
        <w:rPr>
          <w:b/>
          <w:bCs/>
        </w:rPr>
        <w:t xml:space="preserve"> </w:t>
      </w:r>
    </w:p>
    <w:p w14:paraId="74288C4C" w14:textId="32CF9C14" w:rsidR="00AD399F" w:rsidRDefault="00AD399F" w:rsidP="00AD399F">
      <w:pPr>
        <w:ind w:left="90"/>
      </w:pPr>
      <w:r>
        <w:t>Independent Variable: Eating Butter</w:t>
      </w:r>
    </w:p>
    <w:p w14:paraId="61A36F99" w14:textId="58FF0B18" w:rsidR="00AD399F" w:rsidRDefault="00AD399F" w:rsidP="00AD399F">
      <w:pPr>
        <w:ind w:left="90"/>
      </w:pPr>
      <w:r>
        <w:t>Dependent Variable : Happiness</w:t>
      </w:r>
    </w:p>
    <w:p w14:paraId="4B5989E9" w14:textId="0B67C9C7" w:rsidR="00AD399F" w:rsidRDefault="00AD399F" w:rsidP="00AD399F">
      <w:pPr>
        <w:ind w:left="90"/>
      </w:pPr>
      <w:r>
        <w:t xml:space="preserve">Procedure for the Study: </w:t>
      </w:r>
      <w:r w:rsidR="008841E1">
        <w:t xml:space="preserve">the study would involve twenty participants for a whole month. Out of these twenty participants, ten would have meals with plenty of butter while the other ten would not have butter in their meals. On a scale of 1 to 10, they would weigh their happiness. In this case, the ones with a lot of happiness would have 10. </w:t>
      </w:r>
    </w:p>
    <w:p w14:paraId="5EADFC83" w14:textId="77777777" w:rsidR="008F313B" w:rsidRDefault="008F313B" w:rsidP="008F313B">
      <w:r>
        <w:rPr>
          <w:b/>
          <w:bCs/>
        </w:rPr>
        <w:t>Step 4</w:t>
      </w:r>
      <w:r>
        <w:t xml:space="preserve">: </w:t>
      </w:r>
      <w:r w:rsidRPr="00244E01">
        <w:t xml:space="preserve">Let’s say you now demonstrated that eating butter makes us happier with your study. </w:t>
      </w:r>
    </w:p>
    <w:p w14:paraId="53BD13DE" w14:textId="5BEE12EA" w:rsidR="008F313B" w:rsidRPr="004A71A4" w:rsidRDefault="008F313B" w:rsidP="008841E1">
      <w:pPr>
        <w:pStyle w:val="ListParagraph"/>
        <w:numPr>
          <w:ilvl w:val="0"/>
          <w:numId w:val="2"/>
        </w:numPr>
        <w:rPr>
          <w:b/>
          <w:bCs/>
        </w:rPr>
      </w:pPr>
      <w:r w:rsidRPr="004A71A4">
        <w:rPr>
          <w:b/>
          <w:bCs/>
        </w:rPr>
        <w:t xml:space="preserve">What would it mean if gender moderated this relationship? </w:t>
      </w:r>
      <w:r w:rsidR="004A71A4">
        <w:t xml:space="preserve">while the intake of butter can signify happiness, such a relationship would be strong for men and less for women because women are more sensitive the food they take. </w:t>
      </w:r>
    </w:p>
    <w:p w14:paraId="17B0032B" w14:textId="3C69FB69" w:rsidR="008F313B" w:rsidRPr="004A71A4" w:rsidRDefault="008F313B" w:rsidP="004A71A4">
      <w:pPr>
        <w:pStyle w:val="ListParagraph"/>
        <w:numPr>
          <w:ilvl w:val="0"/>
          <w:numId w:val="2"/>
        </w:numPr>
        <w:rPr>
          <w:b/>
          <w:bCs/>
        </w:rPr>
      </w:pPr>
      <w:r w:rsidRPr="004A71A4">
        <w:rPr>
          <w:b/>
          <w:bCs/>
        </w:rPr>
        <w:lastRenderedPageBreak/>
        <w:t>Can you think of other moderators for this study? (Try to think of at least one.)</w:t>
      </w:r>
      <w:r w:rsidR="004A71A4">
        <w:rPr>
          <w:b/>
          <w:bCs/>
        </w:rPr>
        <w:t xml:space="preserve"> </w:t>
      </w:r>
      <w:r w:rsidR="001D09DE">
        <w:t>H</w:t>
      </w:r>
      <w:r w:rsidR="001D09DE" w:rsidRPr="001D09DE">
        <w:t>ealth status could also be another moderator.</w:t>
      </w:r>
      <w:r w:rsidR="001D09DE">
        <w:rPr>
          <w:b/>
          <w:bCs/>
        </w:rPr>
        <w:t xml:space="preserve"> </w:t>
      </w:r>
      <w:r w:rsidR="001D09DE" w:rsidRPr="00E95950">
        <w:t xml:space="preserve">An individual with reduced-fat diet will be unable </w:t>
      </w:r>
      <w:r w:rsidR="00E95950" w:rsidRPr="00E95950">
        <w:t>to eat plenty of butter.</w:t>
      </w:r>
    </w:p>
    <w:p w14:paraId="56764217" w14:textId="014BE414" w:rsidR="008F313B" w:rsidRPr="00E95950" w:rsidRDefault="008F313B" w:rsidP="00E95950">
      <w:pPr>
        <w:pStyle w:val="ListParagraph"/>
        <w:numPr>
          <w:ilvl w:val="0"/>
          <w:numId w:val="2"/>
        </w:numPr>
        <w:rPr>
          <w:b/>
          <w:bCs/>
        </w:rPr>
      </w:pPr>
      <w:r w:rsidRPr="00E95950">
        <w:rPr>
          <w:b/>
          <w:bCs/>
        </w:rPr>
        <w:t>Do you still have a third variable problem if there is a significant moderator?  Why or why not?</w:t>
      </w:r>
      <w:r w:rsidR="00E95950">
        <w:rPr>
          <w:b/>
          <w:bCs/>
        </w:rPr>
        <w:t xml:space="preserve"> </w:t>
      </w:r>
      <w:r w:rsidR="00E95950">
        <w:t xml:space="preserve">Yes. If there is a significant moderator, I think you would have a third variable problem because it would affect the strength of the relationship between the independent and dependent variable. </w:t>
      </w:r>
    </w:p>
    <w:p w14:paraId="11D25269" w14:textId="77777777" w:rsidR="008F313B" w:rsidRDefault="008F313B" w:rsidP="008F313B"/>
    <w:p w14:paraId="4CB048C1" w14:textId="77777777" w:rsidR="008F313B" w:rsidRDefault="008F313B" w:rsidP="008F313B"/>
    <w:p w14:paraId="21E40050" w14:textId="77777777" w:rsidR="004F7D64" w:rsidRDefault="004F7D64"/>
    <w:sectPr w:rsidR="004F7D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533636"/>
    <w:multiLevelType w:val="hybridMultilevel"/>
    <w:tmpl w:val="CF9E86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AD6483"/>
    <w:multiLevelType w:val="hybridMultilevel"/>
    <w:tmpl w:val="91BC47F6"/>
    <w:lvl w:ilvl="0" w:tplc="B25AD4BE">
      <w:start w:val="1"/>
      <w:numFmt w:val="decimal"/>
      <w:lvlText w:val="%1)"/>
      <w:lvlJc w:val="left"/>
      <w:pPr>
        <w:ind w:left="450" w:hanging="360"/>
      </w:pPr>
      <w:rPr>
        <w:rFonts w:hint="default"/>
        <w:b/>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13B"/>
    <w:rsid w:val="001C1652"/>
    <w:rsid w:val="001D09DE"/>
    <w:rsid w:val="00306B76"/>
    <w:rsid w:val="003C5763"/>
    <w:rsid w:val="004A71A4"/>
    <w:rsid w:val="004F7D64"/>
    <w:rsid w:val="00753A89"/>
    <w:rsid w:val="00846295"/>
    <w:rsid w:val="008841E1"/>
    <w:rsid w:val="008F1420"/>
    <w:rsid w:val="008F313B"/>
    <w:rsid w:val="00AD399F"/>
    <w:rsid w:val="00E959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E6DCAB"/>
  <w14:defaultImageDpi w14:val="300"/>
  <w15:docId w15:val="{B03EF72D-6A75-40B8-B4F6-A6529F0E9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13B"/>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F313B"/>
    <w:rPr>
      <w:rFonts w:ascii="Tahoma" w:eastAsiaTheme="minorHAnsi"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F313B"/>
    <w:rPr>
      <w:color w:val="0000FF" w:themeColor="hyperlink"/>
      <w:u w:val="single"/>
    </w:rPr>
  </w:style>
  <w:style w:type="paragraph" w:styleId="ListParagraph">
    <w:name w:val="List Paragraph"/>
    <w:basedOn w:val="Normal"/>
    <w:uiPriority w:val="34"/>
    <w:qFormat/>
    <w:rsid w:val="008F31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igthink.com/strange-maps/butter-and-happines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681</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Larsen</dc:creator>
  <cp:keywords/>
  <dc:description/>
  <cp:lastModifiedBy>user</cp:lastModifiedBy>
  <cp:revision>2</cp:revision>
  <dcterms:created xsi:type="dcterms:W3CDTF">2021-10-31T21:10:00Z</dcterms:created>
  <dcterms:modified xsi:type="dcterms:W3CDTF">2021-10-31T21:10:00Z</dcterms:modified>
</cp:coreProperties>
</file>